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1E3" w:rsidRPr="00600A2D" w:rsidRDefault="001C11E3" w:rsidP="00436C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00A2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Звіт про роботу відділу </w:t>
      </w:r>
    </w:p>
    <w:p w:rsidR="001C11E3" w:rsidRPr="00600A2D" w:rsidRDefault="001C11E3" w:rsidP="00436C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00A2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Інвестиційної діяльності та розвитку інфраструктури </w:t>
      </w:r>
    </w:p>
    <w:p w:rsidR="001C11E3" w:rsidRPr="00600A2D" w:rsidRDefault="003A0D84" w:rsidP="002004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201</w:t>
      </w:r>
      <w:r w:rsidRPr="003A0D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8 </w:t>
      </w:r>
      <w:r w:rsidR="001C11E3" w:rsidRPr="00600A2D">
        <w:rPr>
          <w:rFonts w:ascii="Times New Roman" w:hAnsi="Times New Roman" w:cs="Times New Roman"/>
          <w:b/>
          <w:bCs/>
          <w:sz w:val="28"/>
          <w:szCs w:val="28"/>
          <w:lang w:val="uk-UA"/>
        </w:rPr>
        <w:t>р.</w:t>
      </w:r>
    </w:p>
    <w:p w:rsidR="001C11E3" w:rsidRPr="00600A2D" w:rsidRDefault="001C11E3" w:rsidP="00B430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0D84" w:rsidRPr="004A1593" w:rsidRDefault="003A0D84" w:rsidP="00B430C7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93">
        <w:rPr>
          <w:rFonts w:ascii="Times New Roman" w:hAnsi="Times New Roman" w:cs="Times New Roman"/>
          <w:sz w:val="28"/>
          <w:szCs w:val="28"/>
          <w:lang w:val="uk-UA"/>
        </w:rPr>
        <w:t>Співпрацюючи з Регіональним Екологічним Центром для Центральної та Східної Європи (РЕЦ), відділ координує проект «Місцевий план дій в галузі довкілля та енергетики  задля сталого розвитку, енергетичної диверсифікації та громадської активності громад України» (</w:t>
      </w:r>
      <w:proofErr w:type="spellStart"/>
      <w:r w:rsidRPr="004A1593">
        <w:rPr>
          <w:rFonts w:ascii="Times New Roman" w:hAnsi="Times New Roman" w:cs="Times New Roman"/>
          <w:sz w:val="28"/>
          <w:szCs w:val="28"/>
          <w:lang w:val="uk-UA"/>
        </w:rPr>
        <w:t>LEAPs</w:t>
      </w:r>
      <w:proofErr w:type="spellEnd"/>
      <w:r w:rsidRPr="004A1593">
        <w:rPr>
          <w:rFonts w:ascii="Times New Roman" w:hAnsi="Times New Roman" w:cs="Times New Roman"/>
          <w:sz w:val="28"/>
          <w:szCs w:val="28"/>
          <w:lang w:val="uk-UA"/>
        </w:rPr>
        <w:t>). В рамках угоди про співпрацю між НМР та РЕЦ реалізовано проект «Демонстраційний проект щодо впровадження енергозберігаючих заходів в ДНЗ №25». Зовнішньо-інвестиційні кошти в сумі 30 тис. євро надало Міністерство клімату та довкілля Норвегії. У садочку модернізовано систему опалення, замінено</w:t>
      </w:r>
      <w:r w:rsidR="004A15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 вікна та двері на енергозберігаючі, влаштовано рекуператори повітря, модернізовано систему освітлення та встановлено індивідуальний тепловий пункт. </w:t>
      </w:r>
    </w:p>
    <w:p w:rsidR="00AD627E" w:rsidRPr="004A1593" w:rsidRDefault="003A0D84" w:rsidP="00B430C7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Ніжин </w:t>
      </w:r>
      <w:r w:rsidR="00B430C7"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підписантом </w:t>
      </w:r>
      <w:r w:rsidR="00AD627E"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Європейській Ініціативі «Угода </w:t>
      </w:r>
      <w:r w:rsidRPr="004A159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430C7"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ерів щодо клімату та енергії». 10-11 травня 2018 року у Ніжині пройшли перші Дні Сталої Енергії. У 2018 році </w:t>
      </w:r>
      <w:r w:rsidRPr="004A159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D627E"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істо взяло на себе </w:t>
      </w:r>
      <w:r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нові </w:t>
      </w:r>
      <w:r w:rsidR="00AD627E" w:rsidRPr="004A1593">
        <w:rPr>
          <w:rFonts w:ascii="Times New Roman" w:hAnsi="Times New Roman" w:cs="Times New Roman"/>
          <w:sz w:val="28"/>
          <w:szCs w:val="28"/>
          <w:lang w:val="uk-UA"/>
        </w:rPr>
        <w:t>зобов’язання зменшити споживання енергії та викидів СО</w:t>
      </w:r>
      <w:r w:rsidR="00AD627E" w:rsidRPr="004A159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 на 30% до 203</w:t>
      </w:r>
      <w:r w:rsidR="00AD627E" w:rsidRPr="004A1593">
        <w:rPr>
          <w:rFonts w:ascii="Times New Roman" w:hAnsi="Times New Roman" w:cs="Times New Roman"/>
          <w:sz w:val="28"/>
          <w:szCs w:val="28"/>
          <w:lang w:val="uk-UA"/>
        </w:rPr>
        <w:t>0 року</w:t>
      </w:r>
      <w:r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 шляхом розробки Плану сталого енергетичного розвитку та клімату м. Ніжина до 2030 року</w:t>
      </w:r>
      <w:r w:rsidR="00AD627E"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A0D84" w:rsidRPr="004A1593" w:rsidRDefault="00AD627E" w:rsidP="00B430C7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У грудні </w:t>
      </w:r>
      <w:r w:rsidR="003A0D84"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2017 року </w:t>
      </w:r>
      <w:r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Ніжин вступив до ініціативи Європейського Союзу «Мери за економічне зростання». </w:t>
      </w:r>
      <w:r w:rsidR="00B430C7" w:rsidRPr="004A1593">
        <w:rPr>
          <w:rFonts w:ascii="Times New Roman" w:hAnsi="Times New Roman" w:cs="Times New Roman"/>
          <w:sz w:val="28"/>
          <w:szCs w:val="28"/>
          <w:lang w:val="uk-UA"/>
        </w:rPr>
        <w:t>Протягом 2018 року був розроблений та затверджений План місцевого економічного розвитку м. Ніжина. У 2019 році розпочинається впровадження плану дій з Плану.</w:t>
      </w:r>
    </w:p>
    <w:p w:rsidR="00B430C7" w:rsidRPr="004A1593" w:rsidRDefault="00B430C7" w:rsidP="00B430C7">
      <w:pPr>
        <w:pStyle w:val="a3"/>
        <w:numPr>
          <w:ilvl w:val="0"/>
          <w:numId w:val="6"/>
        </w:numPr>
        <w:spacing w:after="0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 У 2018 р. Ніжин розпочав співпрацю з Північною Екологічною Фінансовою Корпорацією (НЕФКО). У рамках проекту з енергоефективності передбачається комплексна </w:t>
      </w:r>
      <w:proofErr w:type="spellStart"/>
      <w:r w:rsidRPr="004A1593">
        <w:rPr>
          <w:rFonts w:ascii="Times New Roman" w:hAnsi="Times New Roman" w:cs="Times New Roman"/>
          <w:sz w:val="28"/>
          <w:szCs w:val="28"/>
          <w:lang w:val="uk-UA"/>
        </w:rPr>
        <w:t>термомодернізація</w:t>
      </w:r>
      <w:proofErr w:type="spellEnd"/>
      <w:r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ЗОШ I-III ст. № 10. Загальна сума проекту – 13 800 тис. грн., з них НЕФКО – 12 400 тис. грн., Ніжинська міська рада – 1 400 тис. грн. У 2018 році розроблено проектно-кошторисну документацію. У 2019 році </w:t>
      </w:r>
      <w:r w:rsidR="004A1593" w:rsidRPr="004A1593">
        <w:rPr>
          <w:rFonts w:ascii="Times New Roman" w:hAnsi="Times New Roman" w:cs="Times New Roman"/>
          <w:sz w:val="28"/>
          <w:szCs w:val="28"/>
          <w:lang w:val="uk-UA"/>
        </w:rPr>
        <w:t>розпочняться</w:t>
      </w:r>
      <w:r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 роботи на об’єкті. </w:t>
      </w:r>
    </w:p>
    <w:p w:rsidR="00B430C7" w:rsidRPr="004A1593" w:rsidRDefault="00B430C7" w:rsidP="00B430C7">
      <w:pPr>
        <w:pStyle w:val="a3"/>
        <w:numPr>
          <w:ilvl w:val="0"/>
          <w:numId w:val="6"/>
        </w:numPr>
        <w:spacing w:after="0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Ніжин – перший в Чернігівський області, хто </w:t>
      </w:r>
      <w:r w:rsidR="004A1593">
        <w:rPr>
          <w:rFonts w:ascii="Times New Roman" w:hAnsi="Times New Roman" w:cs="Times New Roman"/>
          <w:sz w:val="28"/>
          <w:szCs w:val="28"/>
          <w:lang w:val="uk-UA"/>
        </w:rPr>
        <w:t xml:space="preserve">розпочав </w:t>
      </w:r>
      <w:r w:rsidR="004A1593" w:rsidRPr="004E4F44">
        <w:rPr>
          <w:rFonts w:ascii="Times New Roman" w:hAnsi="Times New Roman" w:cs="Times New Roman"/>
          <w:bCs/>
          <w:sz w:val="28"/>
          <w:szCs w:val="28"/>
          <w:lang w:val="uk-UA"/>
        </w:rPr>
        <w:t>залучення до співпраці ЕСКО компаній</w:t>
      </w:r>
      <w:r w:rsidR="004A159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4A1593"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1593"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У співпраці з </w:t>
      </w:r>
      <w:proofErr w:type="spellStart"/>
      <w:r w:rsidR="004A1593" w:rsidRPr="004A1593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="004A1593"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 України та Проектом ПРООН «Усунення бар’єрів для сприяння інвестиціям в енергоефективність громадських будівель в малих та середніх містах України шляхом застосування механізму ЕСКО» були розроблені п’ять тендерних пропозиц</w:t>
      </w:r>
      <w:r w:rsidR="004A1593">
        <w:rPr>
          <w:rFonts w:ascii="Times New Roman" w:hAnsi="Times New Roman" w:cs="Times New Roman"/>
          <w:sz w:val="28"/>
          <w:szCs w:val="28"/>
          <w:lang w:val="uk-UA"/>
        </w:rPr>
        <w:t>ій по освітніх закладах міста та оголошено</w:t>
      </w:r>
      <w:r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 ЕСКО-тендери через систему «PROZZORO». У 2019 році </w:t>
      </w:r>
      <w:r w:rsidR="004A1593">
        <w:rPr>
          <w:rFonts w:ascii="Times New Roman" w:hAnsi="Times New Roman" w:cs="Times New Roman"/>
          <w:sz w:val="28"/>
          <w:szCs w:val="28"/>
          <w:lang w:val="uk-UA"/>
        </w:rPr>
        <w:t xml:space="preserve">будуть підписані договори з </w:t>
      </w:r>
      <w:proofErr w:type="spellStart"/>
      <w:r w:rsidR="004A1593">
        <w:rPr>
          <w:rFonts w:ascii="Times New Roman" w:hAnsi="Times New Roman" w:cs="Times New Roman"/>
          <w:sz w:val="28"/>
          <w:szCs w:val="28"/>
          <w:lang w:val="uk-UA"/>
        </w:rPr>
        <w:t>енергосервісними</w:t>
      </w:r>
      <w:proofErr w:type="spellEnd"/>
      <w:r w:rsidR="004A15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03DC">
        <w:rPr>
          <w:rFonts w:ascii="Times New Roman" w:hAnsi="Times New Roman" w:cs="Times New Roman"/>
          <w:sz w:val="28"/>
          <w:szCs w:val="28"/>
          <w:lang w:val="uk-UA"/>
        </w:rPr>
        <w:t>компаніями</w:t>
      </w:r>
      <w:r w:rsidR="004A1593">
        <w:rPr>
          <w:rFonts w:ascii="Times New Roman" w:hAnsi="Times New Roman" w:cs="Times New Roman"/>
          <w:sz w:val="28"/>
          <w:szCs w:val="28"/>
          <w:lang w:val="uk-UA"/>
        </w:rPr>
        <w:t xml:space="preserve">, які перемогли на аукціонах та </w:t>
      </w:r>
      <w:r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розпочнеться </w:t>
      </w:r>
      <w:proofErr w:type="spellStart"/>
      <w:r w:rsidR="001D03DC">
        <w:rPr>
          <w:rFonts w:ascii="Times New Roman" w:hAnsi="Times New Roman" w:cs="Times New Roman"/>
          <w:sz w:val="28"/>
          <w:szCs w:val="28"/>
          <w:lang w:val="uk-UA"/>
        </w:rPr>
        <w:t>іх</w:t>
      </w:r>
      <w:proofErr w:type="spellEnd"/>
      <w:r w:rsidR="001D03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1593">
        <w:rPr>
          <w:rFonts w:ascii="Times New Roman" w:hAnsi="Times New Roman" w:cs="Times New Roman"/>
          <w:sz w:val="28"/>
          <w:szCs w:val="28"/>
          <w:lang w:val="uk-UA"/>
        </w:rPr>
        <w:t>впровадження.</w:t>
      </w:r>
    </w:p>
    <w:p w:rsidR="00B430C7" w:rsidRPr="004A1593" w:rsidRDefault="00B430C7" w:rsidP="00B430C7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03DC">
        <w:rPr>
          <w:rFonts w:ascii="Times New Roman" w:hAnsi="Times New Roman" w:cs="Times New Roman"/>
          <w:sz w:val="28"/>
          <w:szCs w:val="28"/>
          <w:lang w:val="uk-UA"/>
        </w:rPr>
        <w:t>Розпочата та в</w:t>
      </w:r>
      <w:r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едеться робота над розробкою Стратегії розвитку м. Ніжина, створено Робочу групу, до якої увійшли всі бажаючі, розроблена аналітична частина та проведене </w:t>
      </w:r>
      <w:proofErr w:type="spellStart"/>
      <w:r w:rsidRPr="004A1593"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spellEnd"/>
      <w:r w:rsidRPr="004A1593">
        <w:rPr>
          <w:rFonts w:ascii="Times New Roman" w:hAnsi="Times New Roman" w:cs="Times New Roman"/>
          <w:sz w:val="28"/>
          <w:szCs w:val="28"/>
          <w:lang w:val="uk-UA"/>
        </w:rPr>
        <w:t>. дослідження.</w:t>
      </w:r>
    </w:p>
    <w:p w:rsidR="00B430C7" w:rsidRPr="004A1593" w:rsidRDefault="00B430C7" w:rsidP="00B430C7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93">
        <w:rPr>
          <w:rFonts w:ascii="Times New Roman" w:hAnsi="Times New Roman" w:cs="Times New Roman"/>
          <w:sz w:val="28"/>
          <w:szCs w:val="28"/>
          <w:lang w:val="uk-UA"/>
        </w:rPr>
        <w:lastRenderedPageBreak/>
        <w:t>У 2018 році розпочато реалізацію проекту «Реконструкція приміщень школи І-ІІІ ст. № 14 з метою відкриття дошкільного навчального закладу в системі навчально-виховний комплекс школа-сад № 14», що був поданий на ДФРР</w:t>
      </w:r>
      <w:r w:rsidR="001D03DC">
        <w:rPr>
          <w:rFonts w:ascii="Times New Roman" w:hAnsi="Times New Roman" w:cs="Times New Roman"/>
          <w:sz w:val="28"/>
          <w:szCs w:val="28"/>
          <w:lang w:val="uk-UA"/>
        </w:rPr>
        <w:t xml:space="preserve"> та відібраний для реалізації</w:t>
      </w:r>
      <w:r w:rsidRPr="004A1593">
        <w:rPr>
          <w:rFonts w:ascii="Times New Roman" w:hAnsi="Times New Roman" w:cs="Times New Roman"/>
          <w:sz w:val="28"/>
          <w:szCs w:val="28"/>
          <w:lang w:val="uk-UA"/>
        </w:rPr>
        <w:t>. Загальна сума проекту – 2794 тис. грн.</w:t>
      </w:r>
    </w:p>
    <w:p w:rsidR="00B430C7" w:rsidRPr="004A1593" w:rsidRDefault="00B430C7" w:rsidP="00B430C7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93">
        <w:rPr>
          <w:rFonts w:ascii="Times New Roman" w:hAnsi="Times New Roman" w:cs="Times New Roman"/>
          <w:sz w:val="28"/>
          <w:szCs w:val="28"/>
          <w:lang w:val="uk-UA"/>
        </w:rPr>
        <w:t>У 2018 році Ніжин розпочав участь у проекті «Е – рішення для громад» щодо впровадження IT-продуктів в громаді, що реалізується за підтримки Програми «U-LEAD з Європою».</w:t>
      </w:r>
    </w:p>
    <w:p w:rsidR="00361ED6" w:rsidRPr="004A1593" w:rsidRDefault="00AD627E" w:rsidP="00B430C7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93">
        <w:rPr>
          <w:rFonts w:ascii="Times New Roman" w:hAnsi="Times New Roman" w:cs="Times New Roman"/>
          <w:sz w:val="28"/>
          <w:szCs w:val="28"/>
          <w:lang w:val="uk-UA"/>
        </w:rPr>
        <w:t>Підписання Меморандуму про співпрацю з всеукраїнською платформою електронного урядування та електронних сервісів «Розумне місто», яка надає місту в безкоштовне користування 14 сервісів у важливих сферах діяльності громади.</w:t>
      </w:r>
    </w:p>
    <w:p w:rsidR="006F218F" w:rsidRPr="004A1593" w:rsidRDefault="001C11E3" w:rsidP="00B430C7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Ведеться робота над формуванням інвестиційних каталогів створення та наповнення бази інвестиційних пропозицій. </w:t>
      </w:r>
    </w:p>
    <w:p w:rsidR="006F218F" w:rsidRPr="004A1593" w:rsidRDefault="001C11E3" w:rsidP="00B430C7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 Підготовлено та розміщено в ЗМІ </w:t>
      </w:r>
      <w:r w:rsidR="005A3677"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міста </w:t>
      </w:r>
      <w:r w:rsidR="006F218F" w:rsidRPr="004A1593">
        <w:rPr>
          <w:rFonts w:ascii="Times New Roman" w:hAnsi="Times New Roman" w:cs="Times New Roman"/>
          <w:sz w:val="28"/>
          <w:szCs w:val="28"/>
          <w:lang w:val="uk-UA"/>
        </w:rPr>
        <w:t>53 публікації</w:t>
      </w:r>
      <w:r w:rsidR="005A3677" w:rsidRPr="004A15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218F" w:rsidRPr="004A1593" w:rsidRDefault="001C11E3" w:rsidP="00B430C7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93">
        <w:rPr>
          <w:rFonts w:ascii="Times New Roman" w:hAnsi="Times New Roman" w:cs="Times New Roman"/>
          <w:sz w:val="28"/>
          <w:szCs w:val="28"/>
          <w:lang w:val="uk-UA"/>
        </w:rPr>
        <w:t>Відділ приймає постійну участь у засіданнях депутатської комісії з питань земельних відносин, будівництва, архітектури, інвестиційного розвитку міста, децентралізації, а  також в інших депутатських комісіях за необхідністю.</w:t>
      </w:r>
    </w:p>
    <w:p w:rsidR="006F218F" w:rsidRPr="004A1593" w:rsidRDefault="001C11E3" w:rsidP="00B430C7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93">
        <w:rPr>
          <w:rFonts w:ascii="Times New Roman" w:hAnsi="Times New Roman" w:cs="Times New Roman"/>
          <w:sz w:val="28"/>
          <w:szCs w:val="28"/>
          <w:lang w:val="uk-UA"/>
        </w:rPr>
        <w:t>Ведеться постійна робота над опрацюванням листів, заяв та запитів</w:t>
      </w:r>
      <w:r w:rsidR="006F218F"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 (127</w:t>
      </w:r>
      <w:r w:rsidR="00A82857"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 шт.)</w:t>
      </w:r>
      <w:r w:rsidRPr="004A15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218F" w:rsidRPr="004A1593" w:rsidRDefault="001C11E3" w:rsidP="00B430C7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93">
        <w:rPr>
          <w:rFonts w:ascii="Times New Roman" w:hAnsi="Times New Roman" w:cs="Times New Roman"/>
          <w:sz w:val="28"/>
          <w:szCs w:val="28"/>
          <w:lang w:val="uk-UA"/>
        </w:rPr>
        <w:t>Здійснюється моніторинг інвестиційних та грантових пропозицій, інформація надається зацікавленим особам та розміщується в ЗМІ міста.</w:t>
      </w:r>
    </w:p>
    <w:p w:rsidR="006F218F" w:rsidRPr="004A1593" w:rsidRDefault="001C11E3" w:rsidP="00B430C7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93">
        <w:rPr>
          <w:rFonts w:ascii="Times New Roman" w:hAnsi="Times New Roman" w:cs="Times New Roman"/>
          <w:sz w:val="28"/>
          <w:szCs w:val="28"/>
          <w:lang w:val="uk-UA"/>
        </w:rPr>
        <w:t>Проводяться консультації</w:t>
      </w:r>
      <w:r w:rsidR="008316C5"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61ED6" w:rsidRPr="004A1593">
        <w:rPr>
          <w:rFonts w:ascii="Times New Roman" w:hAnsi="Times New Roman" w:cs="Times New Roman"/>
          <w:sz w:val="28"/>
          <w:szCs w:val="28"/>
          <w:lang w:val="uk-UA"/>
        </w:rPr>
        <w:t>128</w:t>
      </w:r>
      <w:r w:rsidR="008316C5"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729E" w:rsidRPr="004A1593">
        <w:rPr>
          <w:rFonts w:ascii="Times New Roman" w:hAnsi="Times New Roman" w:cs="Times New Roman"/>
          <w:sz w:val="28"/>
          <w:szCs w:val="28"/>
          <w:lang w:val="uk-UA"/>
        </w:rPr>
        <w:t>раз</w:t>
      </w:r>
      <w:r w:rsidR="002274FB" w:rsidRPr="004A159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8316C5" w:rsidRPr="004A159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 з представниками ОСББ, громадських організацій та установ міста щодо участі в грантових та інвестиційних програмах.</w:t>
      </w:r>
    </w:p>
    <w:p w:rsidR="006F218F" w:rsidRPr="004A1593" w:rsidRDefault="001C11E3" w:rsidP="00B430C7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Ведеться робота по збору інформації та проведенню аналізу використання паливно-енергетичних ресурсів в бюджетній сфері міста Ніжина за допомогою використання програмного комплексу </w:t>
      </w:r>
      <w:proofErr w:type="spellStart"/>
      <w:r w:rsidRPr="004A1593">
        <w:rPr>
          <w:rFonts w:ascii="Times New Roman" w:hAnsi="Times New Roman" w:cs="Times New Roman"/>
          <w:sz w:val="28"/>
          <w:szCs w:val="28"/>
          <w:lang w:val="uk-UA"/>
        </w:rPr>
        <w:t>UMuni</w:t>
      </w:r>
      <w:proofErr w:type="spellEnd"/>
      <w:r w:rsidR="001D03DC">
        <w:rPr>
          <w:rFonts w:ascii="Times New Roman" w:hAnsi="Times New Roman" w:cs="Times New Roman"/>
          <w:sz w:val="28"/>
          <w:szCs w:val="28"/>
          <w:lang w:val="uk-UA"/>
        </w:rPr>
        <w:t xml:space="preserve"> (120 об’єктів)</w:t>
      </w:r>
      <w:r w:rsidRPr="004A15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B1617"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 В програмний комплекс </w:t>
      </w:r>
      <w:proofErr w:type="spellStart"/>
      <w:r w:rsidR="004B1617" w:rsidRPr="004A1593">
        <w:rPr>
          <w:rFonts w:ascii="Times New Roman" w:hAnsi="Times New Roman" w:cs="Times New Roman"/>
          <w:sz w:val="28"/>
          <w:szCs w:val="28"/>
          <w:lang w:val="uk-UA"/>
        </w:rPr>
        <w:t>UMuni</w:t>
      </w:r>
      <w:proofErr w:type="spellEnd"/>
      <w:r w:rsidR="004B1617"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 вноситься інформація про використання енергоресурсів по всім бюджетним закладам та установам за попередні три роки</w:t>
      </w:r>
      <w:r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F218F" w:rsidRPr="004A1593" w:rsidRDefault="00082BF1" w:rsidP="00B430C7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93">
        <w:rPr>
          <w:rFonts w:ascii="Times New Roman" w:hAnsi="Times New Roman" w:cs="Times New Roman"/>
          <w:sz w:val="28"/>
          <w:szCs w:val="28"/>
          <w:lang w:val="uk-UA"/>
        </w:rPr>
        <w:t>Здійснюється контроль за проведенням запланованих заходів з енергозбереження по бюджетним установам.</w:t>
      </w:r>
    </w:p>
    <w:p w:rsidR="006F218F" w:rsidRPr="004A1593" w:rsidRDefault="004B1617" w:rsidP="00B430C7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Представники сектору </w:t>
      </w:r>
      <w:r w:rsidRPr="004A1593">
        <w:rPr>
          <w:rFonts w:ascii="Times New Roman" w:hAnsi="Times New Roman" w:cs="Times New Roman"/>
          <w:bCs/>
          <w:sz w:val="28"/>
          <w:szCs w:val="28"/>
          <w:lang w:val="uk-UA"/>
        </w:rPr>
        <w:t>енергоефективності, енергозбереження та інноваційної діяльності</w:t>
      </w:r>
      <w:r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дистанційно навчаються, приймаючи участь у </w:t>
      </w:r>
      <w:proofErr w:type="spellStart"/>
      <w:r w:rsidRPr="004A1593">
        <w:rPr>
          <w:rFonts w:ascii="Times New Roman" w:hAnsi="Times New Roman" w:cs="Times New Roman"/>
          <w:sz w:val="28"/>
          <w:szCs w:val="28"/>
          <w:lang w:val="uk-UA"/>
        </w:rPr>
        <w:t>вебінарах</w:t>
      </w:r>
      <w:proofErr w:type="spellEnd"/>
      <w:r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 щодо запровадження енергоефективних заходів.</w:t>
      </w:r>
      <w:r w:rsidR="00891F09"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F218F" w:rsidRPr="004A1593" w:rsidRDefault="006F218F" w:rsidP="00B430C7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93">
        <w:rPr>
          <w:rFonts w:ascii="Times New Roman" w:hAnsi="Times New Roman" w:cs="Times New Roman"/>
          <w:sz w:val="28"/>
          <w:szCs w:val="28"/>
          <w:lang w:val="uk-UA"/>
        </w:rPr>
        <w:t>У 2018</w:t>
      </w:r>
      <w:r w:rsidR="004B1617"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 році працівниками відділу систематично пров</w:t>
      </w:r>
      <w:r w:rsidR="00361ED6"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одилась робота по залученню до </w:t>
      </w:r>
      <w:r w:rsidR="004B1617" w:rsidRPr="004A1593">
        <w:rPr>
          <w:rFonts w:ascii="Times New Roman" w:hAnsi="Times New Roman" w:cs="Times New Roman"/>
          <w:sz w:val="28"/>
          <w:szCs w:val="28"/>
          <w:lang w:val="uk-UA"/>
        </w:rPr>
        <w:t>пайової участі інвес</w:t>
      </w:r>
      <w:r w:rsidR="00EB7760" w:rsidRPr="004A1593">
        <w:rPr>
          <w:rFonts w:ascii="Times New Roman" w:hAnsi="Times New Roman" w:cs="Times New Roman"/>
          <w:sz w:val="28"/>
          <w:szCs w:val="28"/>
          <w:lang w:val="uk-UA"/>
        </w:rPr>
        <w:t>торів. З початку року укладено 1</w:t>
      </w:r>
      <w:r w:rsidR="004B1617"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1 договорів на суму </w:t>
      </w:r>
      <w:r w:rsidR="00EF2EB9"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273,0 </w:t>
      </w:r>
      <w:r w:rsidR="004B1617"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тис. грн. Також проводиться аналіз сплати та робота з боржниками по сплаті внесків. В результаті проведеної роботи до міського бюджету з початку року було залучено </w:t>
      </w:r>
      <w:r w:rsidR="00EB7760"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576,964 </w:t>
      </w:r>
      <w:r w:rsidR="004B1617"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тис. грн. </w:t>
      </w:r>
    </w:p>
    <w:p w:rsidR="006F218F" w:rsidRPr="004A1593" w:rsidRDefault="006F218F" w:rsidP="00B430C7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93">
        <w:rPr>
          <w:rFonts w:ascii="Times New Roman" w:hAnsi="Times New Roman" w:cs="Times New Roman"/>
          <w:sz w:val="28"/>
          <w:szCs w:val="28"/>
          <w:lang w:val="uk-UA"/>
        </w:rPr>
        <w:lastRenderedPageBreak/>
        <w:t>Коригування та постійний моніторинг бази</w:t>
      </w:r>
      <w:r w:rsidR="00A10288"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 даних  (більше 100 об’єктів ) щодо енергоспоживан</w:t>
      </w:r>
      <w:r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ня будівель бюджетних установ </w:t>
      </w:r>
      <w:r w:rsidR="00A10288"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для залучення інвестицій з ЕСКО – механізмом, яка розміщена на Платформі </w:t>
      </w:r>
      <w:proofErr w:type="spellStart"/>
      <w:r w:rsidR="00A10288" w:rsidRPr="004A1593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="00A10288"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 з посиланням на офіційному веб-сайті облдержадміністрації. </w:t>
      </w:r>
      <w:r w:rsidR="00504164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Розроблена та розміщена на офіційному сайті онлайн карта </w:t>
      </w:r>
      <w:r w:rsidR="00A10288" w:rsidRPr="004A1593">
        <w:rPr>
          <w:rFonts w:ascii="Times New Roman" w:hAnsi="Times New Roman" w:cs="Times New Roman"/>
          <w:sz w:val="28"/>
          <w:szCs w:val="28"/>
          <w:lang w:val="uk-UA"/>
        </w:rPr>
        <w:t>об’єктів бюджетної сфери, які потребують впровадження енергоефективних заходів</w:t>
      </w:r>
      <w:r w:rsidR="00504164">
        <w:rPr>
          <w:rFonts w:ascii="Times New Roman" w:hAnsi="Times New Roman" w:cs="Times New Roman"/>
          <w:sz w:val="28"/>
          <w:szCs w:val="28"/>
          <w:lang w:val="uk-UA"/>
        </w:rPr>
        <w:t>. Всі ці заходи</w:t>
      </w:r>
      <w:r w:rsidR="00504164"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 сприятим</w:t>
      </w:r>
      <w:r w:rsidR="00504164">
        <w:rPr>
          <w:rFonts w:ascii="Times New Roman" w:hAnsi="Times New Roman" w:cs="Times New Roman"/>
          <w:sz w:val="28"/>
          <w:szCs w:val="28"/>
          <w:lang w:val="uk-UA"/>
        </w:rPr>
        <w:t>уть</w:t>
      </w:r>
      <w:r w:rsidR="00504164"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 інформуванню потенційних виконавців </w:t>
      </w:r>
      <w:proofErr w:type="spellStart"/>
      <w:r w:rsidR="00504164" w:rsidRPr="004A1593">
        <w:rPr>
          <w:rFonts w:ascii="Times New Roman" w:hAnsi="Times New Roman" w:cs="Times New Roman"/>
          <w:sz w:val="28"/>
          <w:szCs w:val="28"/>
          <w:lang w:val="uk-UA"/>
        </w:rPr>
        <w:t>енергосервісу</w:t>
      </w:r>
      <w:proofErr w:type="spellEnd"/>
      <w:r w:rsidR="00504164"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="00A10288"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F218F" w:rsidRPr="004A1593" w:rsidRDefault="00A10288" w:rsidP="00B430C7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93">
        <w:rPr>
          <w:rFonts w:ascii="Times New Roman" w:hAnsi="Times New Roman" w:cs="Times New Roman"/>
          <w:sz w:val="28"/>
          <w:szCs w:val="28"/>
          <w:lang w:val="uk-UA"/>
        </w:rPr>
        <w:t>Ведеться супровід підгот</w:t>
      </w:r>
      <w:r w:rsidR="006F218F" w:rsidRPr="004A1593">
        <w:rPr>
          <w:rFonts w:ascii="Times New Roman" w:hAnsi="Times New Roman" w:cs="Times New Roman"/>
          <w:sz w:val="28"/>
          <w:szCs w:val="28"/>
          <w:lang w:val="uk-UA"/>
        </w:rPr>
        <w:t>овлених та розміщених (9</w:t>
      </w:r>
      <w:r w:rsidR="00C305A7"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 шт.) </w:t>
      </w:r>
      <w:r w:rsidRPr="004A1593">
        <w:rPr>
          <w:rFonts w:ascii="Times New Roman" w:hAnsi="Times New Roman" w:cs="Times New Roman"/>
          <w:sz w:val="28"/>
          <w:szCs w:val="28"/>
          <w:lang w:val="uk-UA"/>
        </w:rPr>
        <w:t>інвестиційних проектів регіонального розвитку, що можуть реалізовуватися за рахунок коштів державного фон</w:t>
      </w:r>
      <w:r w:rsidR="006F218F" w:rsidRPr="004A1593">
        <w:rPr>
          <w:rFonts w:ascii="Times New Roman" w:hAnsi="Times New Roman" w:cs="Times New Roman"/>
          <w:sz w:val="28"/>
          <w:szCs w:val="28"/>
          <w:lang w:val="uk-UA"/>
        </w:rPr>
        <w:t>ду регіонального розвитку у 2019</w:t>
      </w:r>
      <w:r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</w:p>
    <w:p w:rsidR="006F218F" w:rsidRDefault="006F218F" w:rsidP="00B430C7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Відділ веде роботу по наповненню сторінки відділу в соціальній мережі </w:t>
      </w:r>
      <w:proofErr w:type="spellStart"/>
      <w:r w:rsidRPr="004A1593">
        <w:rPr>
          <w:rFonts w:ascii="Times New Roman" w:hAnsi="Times New Roman" w:cs="Times New Roman"/>
          <w:sz w:val="28"/>
          <w:szCs w:val="28"/>
          <w:lang w:val="uk-UA"/>
        </w:rPr>
        <w:t>Фейсбук</w:t>
      </w:r>
      <w:proofErr w:type="spellEnd"/>
      <w:r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 з назвою Ніжин інвестиційний. В ній висвітлюється робота відділу, інформація про грантові пропозиції та інша інформація.</w:t>
      </w:r>
    </w:p>
    <w:p w:rsidR="00DA4C7C" w:rsidRPr="004A1593" w:rsidRDefault="00DA4C7C" w:rsidP="00B430C7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A6E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залучення потенційних інвесторів та задля підвищення рейтингу міста в електронній системі «Прозорі міста» </w:t>
      </w:r>
      <w:proofErr w:type="spellStart"/>
      <w:r w:rsidRPr="009D3A6E">
        <w:rPr>
          <w:rFonts w:ascii="Times New Roman" w:hAnsi="Times New Roman" w:cs="Times New Roman"/>
          <w:sz w:val="28"/>
          <w:szCs w:val="28"/>
          <w:shd w:val="clear" w:color="auto" w:fill="FFFFFF"/>
        </w:rPr>
        <w:t>Transparency</w:t>
      </w:r>
      <w:proofErr w:type="spellEnd"/>
      <w:r w:rsidRPr="009D3A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D3A6E">
        <w:rPr>
          <w:rFonts w:ascii="Times New Roman" w:hAnsi="Times New Roman" w:cs="Times New Roman"/>
          <w:sz w:val="28"/>
          <w:szCs w:val="28"/>
          <w:shd w:val="clear" w:color="auto" w:fill="FFFFFF"/>
        </w:rPr>
        <w:t>International</w:t>
      </w:r>
      <w:proofErr w:type="spellEnd"/>
      <w:r w:rsidRPr="009D3A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відділом було перекладено та оприлюднено інвестиційний паспорт міста на англійській мові. Наразі проводиться переклад інших розділів офіційного сайту.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Розпочато розробку інтерактивних карт щодо інвестиційної діяльності міста.</w:t>
      </w:r>
    </w:p>
    <w:p w:rsidR="00C305A7" w:rsidRPr="004A1593" w:rsidRDefault="00C305A7" w:rsidP="00B430C7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93">
        <w:rPr>
          <w:rFonts w:ascii="Times New Roman" w:hAnsi="Times New Roman" w:cs="Times New Roman"/>
          <w:sz w:val="28"/>
          <w:szCs w:val="28"/>
          <w:lang w:val="uk-UA"/>
        </w:rPr>
        <w:t>Працівники відділу протягом року відвідували форуми, тренінги, семінари та конференції щодо залучення інвестицій та питань енергозбереження.</w:t>
      </w:r>
    </w:p>
    <w:p w:rsidR="00257531" w:rsidRPr="004A1593" w:rsidRDefault="00257531" w:rsidP="00B430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7531" w:rsidRPr="004A1593" w:rsidRDefault="00257531" w:rsidP="00B430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11E3" w:rsidRPr="004A1593" w:rsidRDefault="00856C33" w:rsidP="00B430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C11E3"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ачальник відділу </w:t>
      </w:r>
    </w:p>
    <w:p w:rsidR="001C11E3" w:rsidRPr="004A1593" w:rsidRDefault="001C11E3" w:rsidP="00B430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інвестиційної діяльності </w:t>
      </w:r>
    </w:p>
    <w:p w:rsidR="007374C1" w:rsidRPr="004A1593" w:rsidRDefault="001C11E3" w:rsidP="00B430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та розвитку інфраструктури                                                     </w:t>
      </w:r>
      <w:r w:rsidR="006F218F"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A4C7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F218F" w:rsidRPr="004A15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A4C7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F218F" w:rsidRPr="004A15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A4C7C">
        <w:rPr>
          <w:rFonts w:ascii="Times New Roman" w:hAnsi="Times New Roman" w:cs="Times New Roman"/>
          <w:sz w:val="28"/>
          <w:szCs w:val="28"/>
          <w:lang w:val="uk-UA"/>
        </w:rPr>
        <w:t>Ворона</w:t>
      </w:r>
      <w:bookmarkStart w:id="0" w:name="_GoBack"/>
      <w:bookmarkEnd w:id="0"/>
    </w:p>
    <w:p w:rsidR="007374C1" w:rsidRPr="004A1593" w:rsidRDefault="007374C1" w:rsidP="00B430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74C1" w:rsidRPr="004A1593" w:rsidRDefault="007374C1" w:rsidP="00B430C7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sectPr w:rsidR="007374C1" w:rsidRPr="004A1593" w:rsidSect="003316E9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7B89"/>
    <w:multiLevelType w:val="hybridMultilevel"/>
    <w:tmpl w:val="AE1AC1D8"/>
    <w:lvl w:ilvl="0" w:tplc="17FA2C8E">
      <w:start w:val="1"/>
      <w:numFmt w:val="decimal"/>
      <w:lvlText w:val="%1."/>
      <w:lvlJc w:val="left"/>
      <w:pPr>
        <w:ind w:left="1116" w:hanging="6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09B12ED"/>
    <w:multiLevelType w:val="hybridMultilevel"/>
    <w:tmpl w:val="D938E646"/>
    <w:lvl w:ilvl="0" w:tplc="52A60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C428E8"/>
    <w:multiLevelType w:val="hybridMultilevel"/>
    <w:tmpl w:val="2236D9F4"/>
    <w:lvl w:ilvl="0" w:tplc="52A60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343E69"/>
    <w:multiLevelType w:val="hybridMultilevel"/>
    <w:tmpl w:val="61545816"/>
    <w:lvl w:ilvl="0" w:tplc="23143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550F5E"/>
    <w:multiLevelType w:val="hybridMultilevel"/>
    <w:tmpl w:val="B866D5D6"/>
    <w:lvl w:ilvl="0" w:tplc="DCF42332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D89504F"/>
    <w:multiLevelType w:val="hybridMultilevel"/>
    <w:tmpl w:val="352422EA"/>
    <w:lvl w:ilvl="0" w:tplc="2AD0C5E6"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ED763B"/>
    <w:multiLevelType w:val="multilevel"/>
    <w:tmpl w:val="0A0C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B30D0"/>
    <w:rsid w:val="000100AD"/>
    <w:rsid w:val="00045B45"/>
    <w:rsid w:val="0004680D"/>
    <w:rsid w:val="000562E4"/>
    <w:rsid w:val="00066881"/>
    <w:rsid w:val="00072697"/>
    <w:rsid w:val="00073C68"/>
    <w:rsid w:val="00082BF1"/>
    <w:rsid w:val="000A0313"/>
    <w:rsid w:val="000A1B06"/>
    <w:rsid w:val="000A38AB"/>
    <w:rsid w:val="000A69FD"/>
    <w:rsid w:val="000A7C3B"/>
    <w:rsid w:val="000B0699"/>
    <w:rsid w:val="000B5E8A"/>
    <w:rsid w:val="000B691A"/>
    <w:rsid w:val="000C415D"/>
    <w:rsid w:val="000C7818"/>
    <w:rsid w:val="000D0458"/>
    <w:rsid w:val="000D14E5"/>
    <w:rsid w:val="000D5913"/>
    <w:rsid w:val="000E0F45"/>
    <w:rsid w:val="000E21B1"/>
    <w:rsid w:val="000E24C8"/>
    <w:rsid w:val="00107B9E"/>
    <w:rsid w:val="001109F3"/>
    <w:rsid w:val="0011554C"/>
    <w:rsid w:val="00125BFE"/>
    <w:rsid w:val="0015031C"/>
    <w:rsid w:val="001578F1"/>
    <w:rsid w:val="00181956"/>
    <w:rsid w:val="00182172"/>
    <w:rsid w:val="00194A62"/>
    <w:rsid w:val="001A1B88"/>
    <w:rsid w:val="001A3CBF"/>
    <w:rsid w:val="001A5E82"/>
    <w:rsid w:val="001C11E3"/>
    <w:rsid w:val="001C64C9"/>
    <w:rsid w:val="001D03DC"/>
    <w:rsid w:val="001E1478"/>
    <w:rsid w:val="001E251D"/>
    <w:rsid w:val="001F0D18"/>
    <w:rsid w:val="001F5653"/>
    <w:rsid w:val="00200486"/>
    <w:rsid w:val="002274FB"/>
    <w:rsid w:val="0024021B"/>
    <w:rsid w:val="00241252"/>
    <w:rsid w:val="0025362B"/>
    <w:rsid w:val="00257531"/>
    <w:rsid w:val="00267D97"/>
    <w:rsid w:val="00277197"/>
    <w:rsid w:val="00277233"/>
    <w:rsid w:val="00280BBF"/>
    <w:rsid w:val="002835CE"/>
    <w:rsid w:val="00285087"/>
    <w:rsid w:val="002A1B81"/>
    <w:rsid w:val="002A22DE"/>
    <w:rsid w:val="002B0696"/>
    <w:rsid w:val="002B3AE0"/>
    <w:rsid w:val="002C12B9"/>
    <w:rsid w:val="002D6029"/>
    <w:rsid w:val="002F72C9"/>
    <w:rsid w:val="0030092C"/>
    <w:rsid w:val="0031008D"/>
    <w:rsid w:val="0031305B"/>
    <w:rsid w:val="00324689"/>
    <w:rsid w:val="0032694F"/>
    <w:rsid w:val="003316E9"/>
    <w:rsid w:val="00337B98"/>
    <w:rsid w:val="00340DED"/>
    <w:rsid w:val="00344A64"/>
    <w:rsid w:val="00350879"/>
    <w:rsid w:val="00361ED6"/>
    <w:rsid w:val="00366DA4"/>
    <w:rsid w:val="00367151"/>
    <w:rsid w:val="00375153"/>
    <w:rsid w:val="00381A26"/>
    <w:rsid w:val="00384ADF"/>
    <w:rsid w:val="003965C6"/>
    <w:rsid w:val="003A0D84"/>
    <w:rsid w:val="003B47B9"/>
    <w:rsid w:val="003C29A8"/>
    <w:rsid w:val="003C312C"/>
    <w:rsid w:val="003D181F"/>
    <w:rsid w:val="003D2849"/>
    <w:rsid w:val="003D3193"/>
    <w:rsid w:val="003D7EFC"/>
    <w:rsid w:val="003E75B6"/>
    <w:rsid w:val="00402002"/>
    <w:rsid w:val="004177CD"/>
    <w:rsid w:val="00435FB2"/>
    <w:rsid w:val="00436C3B"/>
    <w:rsid w:val="00437D0B"/>
    <w:rsid w:val="00446DE1"/>
    <w:rsid w:val="004506B4"/>
    <w:rsid w:val="0047190F"/>
    <w:rsid w:val="00485353"/>
    <w:rsid w:val="00490EBA"/>
    <w:rsid w:val="004A1593"/>
    <w:rsid w:val="004A3E42"/>
    <w:rsid w:val="004A4206"/>
    <w:rsid w:val="004A4EB9"/>
    <w:rsid w:val="004B1617"/>
    <w:rsid w:val="004B6200"/>
    <w:rsid w:val="004C35C0"/>
    <w:rsid w:val="004C401E"/>
    <w:rsid w:val="004C453A"/>
    <w:rsid w:val="004E10E5"/>
    <w:rsid w:val="004E1FBB"/>
    <w:rsid w:val="004E7D78"/>
    <w:rsid w:val="004F1E2A"/>
    <w:rsid w:val="004F22F7"/>
    <w:rsid w:val="004F74C8"/>
    <w:rsid w:val="00502021"/>
    <w:rsid w:val="005030D6"/>
    <w:rsid w:val="00504164"/>
    <w:rsid w:val="005227EE"/>
    <w:rsid w:val="00523601"/>
    <w:rsid w:val="00523A83"/>
    <w:rsid w:val="0052694B"/>
    <w:rsid w:val="00531ACE"/>
    <w:rsid w:val="005347DF"/>
    <w:rsid w:val="005352DE"/>
    <w:rsid w:val="0054396C"/>
    <w:rsid w:val="005448E2"/>
    <w:rsid w:val="005471F8"/>
    <w:rsid w:val="0055329A"/>
    <w:rsid w:val="00560D87"/>
    <w:rsid w:val="0056333A"/>
    <w:rsid w:val="00565026"/>
    <w:rsid w:val="005702B0"/>
    <w:rsid w:val="00573EAC"/>
    <w:rsid w:val="00592D14"/>
    <w:rsid w:val="005A3677"/>
    <w:rsid w:val="005A45D1"/>
    <w:rsid w:val="005A4BA5"/>
    <w:rsid w:val="005A7D57"/>
    <w:rsid w:val="005B0CE4"/>
    <w:rsid w:val="005B60B3"/>
    <w:rsid w:val="005B7D73"/>
    <w:rsid w:val="005C441F"/>
    <w:rsid w:val="005D090F"/>
    <w:rsid w:val="005D3F65"/>
    <w:rsid w:val="005D43F4"/>
    <w:rsid w:val="005E1187"/>
    <w:rsid w:val="005E1EE5"/>
    <w:rsid w:val="005F099F"/>
    <w:rsid w:val="005F227F"/>
    <w:rsid w:val="005F36BB"/>
    <w:rsid w:val="005F684C"/>
    <w:rsid w:val="00600A2D"/>
    <w:rsid w:val="0060413E"/>
    <w:rsid w:val="0060486C"/>
    <w:rsid w:val="00617F2E"/>
    <w:rsid w:val="00622D57"/>
    <w:rsid w:val="00634F64"/>
    <w:rsid w:val="00666EEA"/>
    <w:rsid w:val="0068435D"/>
    <w:rsid w:val="00687DBB"/>
    <w:rsid w:val="006A0D2E"/>
    <w:rsid w:val="006C3E19"/>
    <w:rsid w:val="006D1FE4"/>
    <w:rsid w:val="006D2752"/>
    <w:rsid w:val="006D6642"/>
    <w:rsid w:val="006E02F8"/>
    <w:rsid w:val="006F1F7E"/>
    <w:rsid w:val="006F218F"/>
    <w:rsid w:val="006F7452"/>
    <w:rsid w:val="006F7B14"/>
    <w:rsid w:val="00706E4A"/>
    <w:rsid w:val="00710A3F"/>
    <w:rsid w:val="007118FA"/>
    <w:rsid w:val="00721712"/>
    <w:rsid w:val="00726442"/>
    <w:rsid w:val="00734E38"/>
    <w:rsid w:val="00736109"/>
    <w:rsid w:val="007374C1"/>
    <w:rsid w:val="00743420"/>
    <w:rsid w:val="007473DE"/>
    <w:rsid w:val="00747AA3"/>
    <w:rsid w:val="00755590"/>
    <w:rsid w:val="00763DE0"/>
    <w:rsid w:val="00766221"/>
    <w:rsid w:val="00766945"/>
    <w:rsid w:val="0077489B"/>
    <w:rsid w:val="007A3953"/>
    <w:rsid w:val="007B28C5"/>
    <w:rsid w:val="007B799C"/>
    <w:rsid w:val="007C07FD"/>
    <w:rsid w:val="007C0874"/>
    <w:rsid w:val="007C1F85"/>
    <w:rsid w:val="007D30E8"/>
    <w:rsid w:val="007D3854"/>
    <w:rsid w:val="007E2553"/>
    <w:rsid w:val="007F36C7"/>
    <w:rsid w:val="00822B45"/>
    <w:rsid w:val="00822D2F"/>
    <w:rsid w:val="00823883"/>
    <w:rsid w:val="008316C5"/>
    <w:rsid w:val="008539E7"/>
    <w:rsid w:val="00856C33"/>
    <w:rsid w:val="00861BF2"/>
    <w:rsid w:val="008763E6"/>
    <w:rsid w:val="0088785A"/>
    <w:rsid w:val="00891F09"/>
    <w:rsid w:val="00893238"/>
    <w:rsid w:val="008932F6"/>
    <w:rsid w:val="00893C12"/>
    <w:rsid w:val="008A52FE"/>
    <w:rsid w:val="008B213E"/>
    <w:rsid w:val="008D2939"/>
    <w:rsid w:val="008D36CF"/>
    <w:rsid w:val="008D5E5D"/>
    <w:rsid w:val="008D778D"/>
    <w:rsid w:val="008E0B3F"/>
    <w:rsid w:val="008E5E0D"/>
    <w:rsid w:val="008E619E"/>
    <w:rsid w:val="008F35F0"/>
    <w:rsid w:val="00900B5E"/>
    <w:rsid w:val="00904053"/>
    <w:rsid w:val="00913B5E"/>
    <w:rsid w:val="00916376"/>
    <w:rsid w:val="00944DD2"/>
    <w:rsid w:val="00950A60"/>
    <w:rsid w:val="009512AF"/>
    <w:rsid w:val="00966383"/>
    <w:rsid w:val="009715AB"/>
    <w:rsid w:val="00971620"/>
    <w:rsid w:val="009810F8"/>
    <w:rsid w:val="0098316C"/>
    <w:rsid w:val="0098486D"/>
    <w:rsid w:val="00990351"/>
    <w:rsid w:val="00990961"/>
    <w:rsid w:val="009A063B"/>
    <w:rsid w:val="009D2DC9"/>
    <w:rsid w:val="009F1DE5"/>
    <w:rsid w:val="009F76AB"/>
    <w:rsid w:val="00A00A65"/>
    <w:rsid w:val="00A03225"/>
    <w:rsid w:val="00A10288"/>
    <w:rsid w:val="00A13CA7"/>
    <w:rsid w:val="00A23BA2"/>
    <w:rsid w:val="00A23D99"/>
    <w:rsid w:val="00A37B63"/>
    <w:rsid w:val="00A41580"/>
    <w:rsid w:val="00A43BF8"/>
    <w:rsid w:val="00A47A0F"/>
    <w:rsid w:val="00A67F07"/>
    <w:rsid w:val="00A76BEA"/>
    <w:rsid w:val="00A8038D"/>
    <w:rsid w:val="00A80C30"/>
    <w:rsid w:val="00A81FBE"/>
    <w:rsid w:val="00A82857"/>
    <w:rsid w:val="00A82BCE"/>
    <w:rsid w:val="00A82DFF"/>
    <w:rsid w:val="00A84E92"/>
    <w:rsid w:val="00A84F39"/>
    <w:rsid w:val="00AA78B4"/>
    <w:rsid w:val="00AC2A53"/>
    <w:rsid w:val="00AC56A9"/>
    <w:rsid w:val="00AC78BF"/>
    <w:rsid w:val="00AD627E"/>
    <w:rsid w:val="00AE2B4B"/>
    <w:rsid w:val="00AE6DB1"/>
    <w:rsid w:val="00AF28C1"/>
    <w:rsid w:val="00B00F04"/>
    <w:rsid w:val="00B054DF"/>
    <w:rsid w:val="00B0679B"/>
    <w:rsid w:val="00B14980"/>
    <w:rsid w:val="00B161B4"/>
    <w:rsid w:val="00B16F79"/>
    <w:rsid w:val="00B414F5"/>
    <w:rsid w:val="00B430C7"/>
    <w:rsid w:val="00B47F7C"/>
    <w:rsid w:val="00B5701A"/>
    <w:rsid w:val="00B57B1C"/>
    <w:rsid w:val="00B61A33"/>
    <w:rsid w:val="00B86448"/>
    <w:rsid w:val="00B95863"/>
    <w:rsid w:val="00BA33B3"/>
    <w:rsid w:val="00BA54EE"/>
    <w:rsid w:val="00BB6419"/>
    <w:rsid w:val="00BD0F04"/>
    <w:rsid w:val="00BD22A8"/>
    <w:rsid w:val="00BD677E"/>
    <w:rsid w:val="00BF4E7F"/>
    <w:rsid w:val="00C2180E"/>
    <w:rsid w:val="00C23315"/>
    <w:rsid w:val="00C2799E"/>
    <w:rsid w:val="00C305A7"/>
    <w:rsid w:val="00C32723"/>
    <w:rsid w:val="00C4236F"/>
    <w:rsid w:val="00C513CB"/>
    <w:rsid w:val="00C64B30"/>
    <w:rsid w:val="00C873F7"/>
    <w:rsid w:val="00C92805"/>
    <w:rsid w:val="00C928A1"/>
    <w:rsid w:val="00C93744"/>
    <w:rsid w:val="00C94C3A"/>
    <w:rsid w:val="00C966C1"/>
    <w:rsid w:val="00CA23D0"/>
    <w:rsid w:val="00CA2C85"/>
    <w:rsid w:val="00CB4911"/>
    <w:rsid w:val="00CC16C2"/>
    <w:rsid w:val="00CC1C84"/>
    <w:rsid w:val="00CC5795"/>
    <w:rsid w:val="00CC6235"/>
    <w:rsid w:val="00CC6BC9"/>
    <w:rsid w:val="00CC7F70"/>
    <w:rsid w:val="00CD33CB"/>
    <w:rsid w:val="00CF4FB6"/>
    <w:rsid w:val="00CF74D0"/>
    <w:rsid w:val="00D00888"/>
    <w:rsid w:val="00D0235D"/>
    <w:rsid w:val="00D108CF"/>
    <w:rsid w:val="00D16CCA"/>
    <w:rsid w:val="00D23E15"/>
    <w:rsid w:val="00D25BEF"/>
    <w:rsid w:val="00D3355E"/>
    <w:rsid w:val="00D35579"/>
    <w:rsid w:val="00D36D38"/>
    <w:rsid w:val="00D418F1"/>
    <w:rsid w:val="00D41B2F"/>
    <w:rsid w:val="00D51415"/>
    <w:rsid w:val="00D54ECB"/>
    <w:rsid w:val="00D70933"/>
    <w:rsid w:val="00D72C39"/>
    <w:rsid w:val="00D74370"/>
    <w:rsid w:val="00D753D8"/>
    <w:rsid w:val="00D85B39"/>
    <w:rsid w:val="00D93652"/>
    <w:rsid w:val="00D9752F"/>
    <w:rsid w:val="00DA483B"/>
    <w:rsid w:val="00DA4909"/>
    <w:rsid w:val="00DA4C7C"/>
    <w:rsid w:val="00DB0050"/>
    <w:rsid w:val="00DC17F2"/>
    <w:rsid w:val="00DC7D5B"/>
    <w:rsid w:val="00DD2E5B"/>
    <w:rsid w:val="00DF2ACD"/>
    <w:rsid w:val="00DF73CD"/>
    <w:rsid w:val="00E032F7"/>
    <w:rsid w:val="00E05E93"/>
    <w:rsid w:val="00E13037"/>
    <w:rsid w:val="00E13DDB"/>
    <w:rsid w:val="00E15FDC"/>
    <w:rsid w:val="00E2018C"/>
    <w:rsid w:val="00E23F9C"/>
    <w:rsid w:val="00E375CC"/>
    <w:rsid w:val="00E37763"/>
    <w:rsid w:val="00E42FE4"/>
    <w:rsid w:val="00E51B02"/>
    <w:rsid w:val="00E74183"/>
    <w:rsid w:val="00E81138"/>
    <w:rsid w:val="00E829BB"/>
    <w:rsid w:val="00E94B40"/>
    <w:rsid w:val="00EA44EF"/>
    <w:rsid w:val="00EB0BAB"/>
    <w:rsid w:val="00EB103D"/>
    <w:rsid w:val="00EB2F10"/>
    <w:rsid w:val="00EB42E9"/>
    <w:rsid w:val="00EB7760"/>
    <w:rsid w:val="00EC5433"/>
    <w:rsid w:val="00EC75E0"/>
    <w:rsid w:val="00EE58B0"/>
    <w:rsid w:val="00EF00CC"/>
    <w:rsid w:val="00EF155A"/>
    <w:rsid w:val="00EF2EB9"/>
    <w:rsid w:val="00F002FB"/>
    <w:rsid w:val="00F06F1C"/>
    <w:rsid w:val="00F11C1F"/>
    <w:rsid w:val="00F159FB"/>
    <w:rsid w:val="00F20ECB"/>
    <w:rsid w:val="00F233A9"/>
    <w:rsid w:val="00F32383"/>
    <w:rsid w:val="00F347A7"/>
    <w:rsid w:val="00F36389"/>
    <w:rsid w:val="00F41359"/>
    <w:rsid w:val="00F42338"/>
    <w:rsid w:val="00F44D0E"/>
    <w:rsid w:val="00F453FC"/>
    <w:rsid w:val="00F46EE0"/>
    <w:rsid w:val="00F503A7"/>
    <w:rsid w:val="00F724D3"/>
    <w:rsid w:val="00FA3D09"/>
    <w:rsid w:val="00FA729E"/>
    <w:rsid w:val="00FB0060"/>
    <w:rsid w:val="00FB30D0"/>
    <w:rsid w:val="00FC1369"/>
    <w:rsid w:val="00FD120C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509716"/>
  <w15:docId w15:val="{C3DAEC38-64BB-4559-8E57-42B4FC31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D5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AD62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430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180E"/>
    <w:pPr>
      <w:ind w:left="720"/>
    </w:pPr>
  </w:style>
  <w:style w:type="paragraph" w:styleId="a4">
    <w:name w:val="Balloon Text"/>
    <w:basedOn w:val="a"/>
    <w:link w:val="a5"/>
    <w:uiPriority w:val="99"/>
    <w:semiHidden/>
    <w:rsid w:val="0054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471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B14980"/>
  </w:style>
  <w:style w:type="table" w:styleId="a6">
    <w:name w:val="Table Grid"/>
    <w:basedOn w:val="a1"/>
    <w:locked/>
    <w:rsid w:val="007374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AD627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B430C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3</Pages>
  <Words>4157</Words>
  <Characters>2370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про роботу відділу</vt:lpstr>
    </vt:vector>
  </TitlesOfParts>
  <Company>Grizli777</Company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роботу відділу</dc:title>
  <dc:creator>User</dc:creator>
  <cp:lastModifiedBy>Invest</cp:lastModifiedBy>
  <cp:revision>13</cp:revision>
  <cp:lastPrinted>2017-12-28T09:07:00Z</cp:lastPrinted>
  <dcterms:created xsi:type="dcterms:W3CDTF">2017-12-04T08:56:00Z</dcterms:created>
  <dcterms:modified xsi:type="dcterms:W3CDTF">2019-01-02T14:49:00Z</dcterms:modified>
</cp:coreProperties>
</file>